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3B2F" w14:textId="213DAEB0" w:rsidR="00956CE6" w:rsidRPr="002E1193" w:rsidRDefault="00F33123" w:rsidP="00956CE6">
      <w:pPr>
        <w:tabs>
          <w:tab w:val="left" w:pos="6480"/>
        </w:tabs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Hoffnung</w:t>
      </w:r>
    </w:p>
    <w:p w14:paraId="69543B30" w14:textId="77777777" w:rsidR="00956CE6" w:rsidRPr="002E1193" w:rsidRDefault="00956CE6" w:rsidP="00956CE6">
      <w:pPr>
        <w:tabs>
          <w:tab w:val="left" w:pos="1980"/>
        </w:tabs>
        <w:jc w:val="both"/>
        <w:rPr>
          <w:rFonts w:ascii="Arial" w:hAnsi="Arial" w:cs="Arial"/>
          <w:b/>
        </w:rPr>
      </w:pPr>
    </w:p>
    <w:p w14:paraId="69543B31" w14:textId="77777777" w:rsidR="00956CE6" w:rsidRPr="00802FED" w:rsidRDefault="00956CE6" w:rsidP="00956CE6">
      <w:pPr>
        <w:tabs>
          <w:tab w:val="left" w:pos="1980"/>
        </w:tabs>
        <w:jc w:val="right"/>
        <w:rPr>
          <w:rFonts w:ascii="Arial" w:hAnsi="Arial" w:cs="Arial"/>
          <w:b/>
        </w:rPr>
      </w:pPr>
      <w:r w:rsidRPr="00802FED">
        <w:rPr>
          <w:rFonts w:ascii="Arial" w:hAnsi="Arial" w:cs="Arial"/>
          <w:b/>
        </w:rPr>
        <w:t xml:space="preserve">                            Unterlagen für </w:t>
      </w:r>
      <w:r w:rsidR="006F5109">
        <w:rPr>
          <w:rFonts w:ascii="Arial" w:hAnsi="Arial" w:cs="Arial"/>
          <w:b/>
        </w:rPr>
        <w:t>Kleingruppen-Vertiefung</w:t>
      </w:r>
    </w:p>
    <w:p w14:paraId="69543B32" w14:textId="7A303369" w:rsidR="00956CE6" w:rsidRPr="00802FED" w:rsidRDefault="00956CE6" w:rsidP="00F1149C">
      <w:pPr>
        <w:tabs>
          <w:tab w:val="left" w:pos="1276"/>
        </w:tabs>
        <w:jc w:val="both"/>
        <w:rPr>
          <w:rFonts w:ascii="Arial" w:hAnsi="Arial" w:cs="Arial"/>
          <w:b/>
        </w:rPr>
      </w:pPr>
      <w:r w:rsidRPr="00802FED">
        <w:rPr>
          <w:rFonts w:ascii="Arial" w:hAnsi="Arial" w:cs="Arial"/>
          <w:b/>
        </w:rPr>
        <w:t>T</w:t>
      </w:r>
      <w:r w:rsidR="00FD6C33">
        <w:rPr>
          <w:rFonts w:ascii="Arial" w:hAnsi="Arial" w:cs="Arial"/>
          <w:b/>
        </w:rPr>
        <w:t>hema</w:t>
      </w:r>
      <w:r w:rsidRPr="00802FED">
        <w:rPr>
          <w:rFonts w:ascii="Arial" w:hAnsi="Arial" w:cs="Arial"/>
          <w:b/>
        </w:rPr>
        <w:t xml:space="preserve">:      </w:t>
      </w:r>
      <w:r w:rsidR="00FD6C33">
        <w:rPr>
          <w:rFonts w:ascii="Arial" w:hAnsi="Arial" w:cs="Arial"/>
          <w:b/>
        </w:rPr>
        <w:tab/>
        <w:t>Dieses Leben kann tödlich enden</w:t>
      </w:r>
    </w:p>
    <w:p w14:paraId="69543B33" w14:textId="627BC1F1" w:rsidR="00956CE6" w:rsidRPr="00802FED" w:rsidRDefault="00F1149C" w:rsidP="00F1149C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Input</w:t>
      </w:r>
      <w:r w:rsidR="00956CE6" w:rsidRPr="00802FED">
        <w:rPr>
          <w:rFonts w:ascii="Arial" w:hAnsi="Arial" w:cs="Arial"/>
          <w:b/>
        </w:rPr>
        <w:t xml:space="preserve">:      </w:t>
      </w:r>
      <w:r>
        <w:rPr>
          <w:rFonts w:ascii="Arial" w:hAnsi="Arial" w:cs="Arial"/>
          <w:b/>
        </w:rPr>
        <w:tab/>
      </w:r>
      <w:r w:rsidR="00FD6C33">
        <w:rPr>
          <w:rFonts w:ascii="Arial" w:hAnsi="Arial" w:cs="Arial"/>
          <w:b/>
        </w:rPr>
        <w:t>28.01.2018</w:t>
      </w:r>
      <w:r w:rsidR="00F33123">
        <w:rPr>
          <w:rFonts w:ascii="Arial" w:hAnsi="Arial" w:cs="Arial"/>
          <w:b/>
        </w:rPr>
        <w:t xml:space="preserve">/ Michael </w:t>
      </w:r>
      <w:r w:rsidR="000049EB">
        <w:rPr>
          <w:rFonts w:ascii="Arial" w:hAnsi="Arial" w:cs="Arial"/>
          <w:b/>
        </w:rPr>
        <w:t>Kämpf</w:t>
      </w:r>
    </w:p>
    <w:p w14:paraId="69543B34" w14:textId="77777777" w:rsidR="00956CE6" w:rsidRDefault="00956CE6" w:rsidP="00956CE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  <w:r w:rsidRPr="00B5469C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</w:t>
      </w:r>
    </w:p>
    <w:p w14:paraId="69543B35" w14:textId="77777777" w:rsidR="00956CE6" w:rsidRPr="001717F2" w:rsidRDefault="00956CE6" w:rsidP="00956CE6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Unterlagen dienen als Hilfe zur Vertiefung und praktischen Umsetzung </w:t>
      </w:r>
      <w:r w:rsidR="006F5109">
        <w:rPr>
          <w:rFonts w:ascii="Arial" w:hAnsi="Arial" w:cs="Arial"/>
        </w:rPr>
        <w:t>des Inputs</w:t>
      </w:r>
      <w:r>
        <w:rPr>
          <w:rFonts w:ascii="Arial" w:hAnsi="Arial" w:cs="Arial"/>
        </w:rPr>
        <w:t xml:space="preserve">. Es ist nicht nötig, dass ihr alle Punkte besprecht – viel besser ist es in die Tiefe zu gehen und Gott zu uns sprechen lassen! </w:t>
      </w:r>
      <w:r w:rsidR="00F1149C">
        <w:rPr>
          <w:rFonts w:ascii="Arial" w:hAnsi="Arial" w:cs="Arial"/>
        </w:rPr>
        <w:t>Bittet Gott</w:t>
      </w:r>
      <w:r>
        <w:rPr>
          <w:rFonts w:ascii="Arial" w:hAnsi="Arial" w:cs="Arial"/>
        </w:rPr>
        <w:t xml:space="preserve"> euch im Austausch durch seinen Geist zu führen und zu euren Herzen zu reden.</w:t>
      </w:r>
    </w:p>
    <w:p w14:paraId="69543B36" w14:textId="77777777" w:rsidR="00956CE6" w:rsidRDefault="00956CE6" w:rsidP="00956CE6">
      <w:pPr>
        <w:jc w:val="both"/>
        <w:rPr>
          <w:rFonts w:ascii="Arial" w:hAnsi="Arial" w:cs="Arial"/>
          <w:b/>
        </w:rPr>
      </w:pPr>
    </w:p>
    <w:p w14:paraId="69543B37" w14:textId="77777777" w:rsidR="00956CE6" w:rsidRDefault="00956CE6" w:rsidP="00956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</w:t>
      </w:r>
      <w:r w:rsidR="00F1149C">
        <w:rPr>
          <w:rFonts w:ascii="Arial" w:hAnsi="Arial" w:cs="Arial"/>
          <w:b/>
        </w:rPr>
        <w:t xml:space="preserve"> für Gemeindeanliegen und füreinander</w:t>
      </w:r>
    </w:p>
    <w:p w14:paraId="69543B38" w14:textId="77777777" w:rsidR="00F1149C" w:rsidRDefault="00F1149C" w:rsidP="00956CE6">
      <w:pPr>
        <w:jc w:val="both"/>
        <w:rPr>
          <w:rFonts w:ascii="Arial" w:hAnsi="Arial" w:cs="Arial"/>
          <w:b/>
        </w:rPr>
      </w:pPr>
    </w:p>
    <w:p w14:paraId="69543B39" w14:textId="77777777" w:rsidR="00956CE6" w:rsidRDefault="00956CE6" w:rsidP="00956CE6">
      <w:pPr>
        <w:jc w:val="both"/>
        <w:rPr>
          <w:rFonts w:ascii="Arial" w:hAnsi="Arial" w:cs="Arial"/>
          <w:b/>
        </w:rPr>
      </w:pPr>
      <w:r w:rsidRPr="00D87E0F">
        <w:rPr>
          <w:rFonts w:ascii="Arial" w:hAnsi="Arial" w:cs="Arial"/>
          <w:b/>
        </w:rPr>
        <w:t>Einstieg:</w:t>
      </w:r>
    </w:p>
    <w:p w14:paraId="69543B3A" w14:textId="77777777" w:rsidR="00956CE6" w:rsidRDefault="006F5109" w:rsidP="00956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ist euch vom Input </w:t>
      </w:r>
      <w:r w:rsidR="00956CE6">
        <w:rPr>
          <w:rFonts w:ascii="Arial" w:hAnsi="Arial" w:cs="Arial"/>
        </w:rPr>
        <w:t>geblieben? Gab es etwas, wo dich Gott konkret angesprochen hat?</w:t>
      </w:r>
    </w:p>
    <w:p w14:paraId="69543B3B" w14:textId="77777777" w:rsidR="00956CE6" w:rsidRDefault="00956CE6" w:rsidP="00956CE6">
      <w:pPr>
        <w:jc w:val="both"/>
        <w:rPr>
          <w:rFonts w:ascii="Arial" w:hAnsi="Arial" w:cs="Arial"/>
        </w:rPr>
      </w:pPr>
    </w:p>
    <w:p w14:paraId="69543B3C" w14:textId="77777777" w:rsidR="00956CE6" w:rsidRPr="00643805" w:rsidRDefault="00956CE6" w:rsidP="00956CE6">
      <w:pPr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543B44" wp14:editId="69543B45">
                <wp:extent cx="6619875" cy="5324475"/>
                <wp:effectExtent l="0" t="0" r="28575" b="2857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0D0C1" w14:textId="785A6198" w:rsidR="00463AFA" w:rsidRDefault="00FD6C33" w:rsidP="00463AFA">
                            <w:r>
                              <w:t>Ist dir bewusst, dass es mehrere Arten von Tod gibt?</w:t>
                            </w:r>
                          </w:p>
                          <w:p w14:paraId="3E5EF536" w14:textId="4D96161A" w:rsidR="00FD6C33" w:rsidRDefault="00FD6C33" w:rsidP="00FD6C3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Ist dir bewusst, dass Jesus dich davon befreit hat – du wirst nie mehr von der Liebe Gottes getrennt sein (Röm 8, 37-38), wenn Jesus in deinem Herzen lebt.</w:t>
                            </w:r>
                          </w:p>
                          <w:p w14:paraId="11DABDE3" w14:textId="60B957E4" w:rsidR="00FD6C33" w:rsidRDefault="00FD6C33" w:rsidP="00FD6C33"/>
                          <w:p w14:paraId="416DAAD5" w14:textId="498E0278" w:rsidR="00D93D96" w:rsidRDefault="00271CA6" w:rsidP="00FD6C33">
                            <w:proofErr w:type="spellStart"/>
                            <w:r>
                              <w:t>Lies</w:t>
                            </w:r>
                            <w:proofErr w:type="spellEnd"/>
                            <w:r>
                              <w:t xml:space="preserve"> Römer 6, 23 und Eph 2, 4-5</w:t>
                            </w:r>
                          </w:p>
                          <w:p w14:paraId="68019EDE" w14:textId="0310C03E" w:rsidR="00271CA6" w:rsidRDefault="00271CA6" w:rsidP="00271CA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Jesus ist deinen Tod gestorben, der dir aufgrund deiner Sünde bestimmt war</w:t>
                            </w:r>
                          </w:p>
                          <w:p w14:paraId="34ABBF20" w14:textId="7F2DB090" w:rsidR="00271CA6" w:rsidRDefault="00271CA6" w:rsidP="00271CA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Tod ist nicht die Strafe Gottes für die Sünde, sondern die natürliche Konsequenz, weil dort wo Gott ist, keine Sünde bestehen kann – nur in Gott ist Leben</w:t>
                            </w:r>
                          </w:p>
                          <w:p w14:paraId="16DB8591" w14:textId="4F0AFE34" w:rsidR="00271CA6" w:rsidRDefault="00271CA6" w:rsidP="00271CA6"/>
                          <w:p w14:paraId="73C6FD4F" w14:textId="78E286E4" w:rsidR="00271CA6" w:rsidRDefault="00271CA6" w:rsidP="00271CA6">
                            <w:proofErr w:type="spellStart"/>
                            <w:r>
                              <w:t>Lies</w:t>
                            </w:r>
                            <w:proofErr w:type="spellEnd"/>
                            <w:r>
                              <w:t xml:space="preserve"> Johannes 14, 6</w:t>
                            </w:r>
                          </w:p>
                          <w:p w14:paraId="255DC63A" w14:textId="1E371966" w:rsidR="00271CA6" w:rsidRDefault="00271CA6" w:rsidP="00271CA6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</w:pPr>
                            <w:r w:rsidRPr="00271CA6">
                              <w:t>Bei Jesus findest du nicht</w:t>
                            </w:r>
                            <w:r>
                              <w:t xml:space="preserve"> das Leben, Jesus ist das Leben</w:t>
                            </w:r>
                          </w:p>
                          <w:p w14:paraId="42D60DDC" w14:textId="3CABCA79" w:rsidR="00271CA6" w:rsidRPr="00271CA6" w:rsidRDefault="00271CA6" w:rsidP="00271CA6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Deshalb brauchen wir Jesus aktiv in unserem Leben – wo er ist, ist das Leben, weil er das Leben ist</w:t>
                            </w:r>
                            <w:bookmarkStart w:id="0" w:name="_GoBack"/>
                            <w:bookmarkEnd w:id="0"/>
                          </w:p>
                          <w:p w14:paraId="4A58CAD8" w14:textId="77777777" w:rsidR="00D93D96" w:rsidRPr="00271CA6" w:rsidRDefault="00D93D96" w:rsidP="00FD6C33"/>
                          <w:p w14:paraId="7F48A2DA" w14:textId="594C9129" w:rsidR="00FD6C33" w:rsidRDefault="00FD6C33" w:rsidP="00FD6C33">
                            <w:proofErr w:type="spellStart"/>
                            <w:r>
                              <w:t>Lies</w:t>
                            </w:r>
                            <w:proofErr w:type="spellEnd"/>
                            <w:r>
                              <w:t xml:space="preserve"> das Gespräch von Jesus und Nikodemus in Johannes 3</w:t>
                            </w:r>
                          </w:p>
                          <w:p w14:paraId="6969CAC0" w14:textId="3CF53806" w:rsidR="00FD6C33" w:rsidRDefault="00FD6C33" w:rsidP="00FD6C3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Verstehst du Vers 6 </w:t>
                            </w:r>
                            <w:r>
                              <w:rPr>
                                <w:i/>
                              </w:rPr>
                              <w:t>«</w:t>
                            </w:r>
                            <w:r w:rsidRPr="00FD6C33">
                              <w:rPr>
                                <w:i/>
                              </w:rPr>
                              <w:t>Natürliches Leben bringt natürliches Leben hervor; geistliches Leben wird aus dem Geist geboren.</w:t>
                            </w:r>
                            <w:r>
                              <w:rPr>
                                <w:i/>
                              </w:rPr>
                              <w:t>»</w:t>
                            </w:r>
                            <w:r>
                              <w:t xml:space="preserve"> (NGÜ)?</w:t>
                            </w:r>
                          </w:p>
                          <w:p w14:paraId="2673189F" w14:textId="7B87190D" w:rsidR="00FD6C33" w:rsidRDefault="00FD6C33" w:rsidP="00FD6C3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Erkennst du einen Zusammenhang von Wiedergeburt und Freiheit vom Tod?</w:t>
                            </w:r>
                          </w:p>
                          <w:p w14:paraId="08D8EFA7" w14:textId="5FC2F4F0" w:rsidR="00FD6C33" w:rsidRDefault="00FD6C33" w:rsidP="00FD6C3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Siehst du, dass diese Wiedergeburt passieren muss, während du «lebst»?</w:t>
                            </w:r>
                          </w:p>
                          <w:p w14:paraId="553B72C7" w14:textId="41EBA14C" w:rsidR="00D93D96" w:rsidRDefault="00D93D96" w:rsidP="00D93D96"/>
                          <w:p w14:paraId="0797AC4A" w14:textId="77777777" w:rsidR="00D93D96" w:rsidRPr="00C22E82" w:rsidRDefault="00D93D96" w:rsidP="00D9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543B4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521.25pt;height:4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" fillcolor="white [3201]" strokeweight=".5pt">
                <v:textbox>
                  <w:txbxContent>
                    <w:p w14:paraId="0BA0D0C1" w14:textId="785A6198" w:rsidR="00463AFA" w:rsidRDefault="00FD6C33" w:rsidP="00463AFA">
                      <w:r>
                        <w:t>Ist dir bewusst, dass es mehrere Arten von Tod gibt?</w:t>
                      </w:r>
                    </w:p>
                    <w:p w14:paraId="3E5EF536" w14:textId="4D96161A" w:rsidR="00FD6C33" w:rsidRDefault="00FD6C33" w:rsidP="00FD6C33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Ist dir bewusst, dass Jesus dich davon befreit hat – du wirst nie mehr von der Liebe Gottes getrennt sein (Röm 8, 37-38), wenn Jesus in deinem Herzen lebt.</w:t>
                      </w:r>
                    </w:p>
                    <w:p w14:paraId="11DABDE3" w14:textId="60B957E4" w:rsidR="00FD6C33" w:rsidRDefault="00FD6C33" w:rsidP="00FD6C33"/>
                    <w:p w14:paraId="416DAAD5" w14:textId="498E0278" w:rsidR="00D93D96" w:rsidRDefault="00271CA6" w:rsidP="00FD6C33">
                      <w:proofErr w:type="spellStart"/>
                      <w:r>
                        <w:t>Lies</w:t>
                      </w:r>
                      <w:proofErr w:type="spellEnd"/>
                      <w:r>
                        <w:t xml:space="preserve"> Römer 6, 23 und Eph 2, 4-5</w:t>
                      </w:r>
                    </w:p>
                    <w:p w14:paraId="68019EDE" w14:textId="0310C03E" w:rsidR="00271CA6" w:rsidRDefault="00271CA6" w:rsidP="00271CA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Jesus ist deinen Tod gestorben, der dir aufgrund deiner Sünde bestimmt war</w:t>
                      </w:r>
                    </w:p>
                    <w:p w14:paraId="34ABBF20" w14:textId="7F2DB090" w:rsidR="00271CA6" w:rsidRDefault="00271CA6" w:rsidP="00271CA6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Tod ist nicht die Strafe Gottes für die Sünde, sondern die natürliche Konsequenz, weil dort wo Gott ist, keine Sünde bestehen kann – nur in Gott ist Leben</w:t>
                      </w:r>
                    </w:p>
                    <w:p w14:paraId="16DB8591" w14:textId="4F0AFE34" w:rsidR="00271CA6" w:rsidRDefault="00271CA6" w:rsidP="00271CA6"/>
                    <w:p w14:paraId="73C6FD4F" w14:textId="78E286E4" w:rsidR="00271CA6" w:rsidRDefault="00271CA6" w:rsidP="00271CA6">
                      <w:proofErr w:type="spellStart"/>
                      <w:r>
                        <w:t>Lies</w:t>
                      </w:r>
                      <w:proofErr w:type="spellEnd"/>
                      <w:r>
                        <w:t xml:space="preserve"> Johannes 14, 6</w:t>
                      </w:r>
                    </w:p>
                    <w:p w14:paraId="255DC63A" w14:textId="1E371966" w:rsidR="00271CA6" w:rsidRDefault="00271CA6" w:rsidP="00271CA6">
                      <w:pPr>
                        <w:pStyle w:val="Listenabsatz"/>
                        <w:numPr>
                          <w:ilvl w:val="0"/>
                          <w:numId w:val="31"/>
                        </w:numPr>
                      </w:pPr>
                      <w:r w:rsidRPr="00271CA6">
                        <w:t>Bei Jesus findest du nicht</w:t>
                      </w:r>
                      <w:r>
                        <w:t xml:space="preserve"> das Leben, Jesus ist das Leben</w:t>
                      </w:r>
                    </w:p>
                    <w:p w14:paraId="42D60DDC" w14:textId="3CABCA79" w:rsidR="00271CA6" w:rsidRPr="00271CA6" w:rsidRDefault="00271CA6" w:rsidP="00271CA6">
                      <w:pPr>
                        <w:pStyle w:val="Listenabsatz"/>
                        <w:numPr>
                          <w:ilvl w:val="0"/>
                          <w:numId w:val="31"/>
                        </w:numPr>
                      </w:pPr>
                      <w:r>
                        <w:t>Deshalb brauchen wir Jesus aktiv in unserem Leben – wo er ist, ist das Leben, weil er das Leben ist</w:t>
                      </w:r>
                      <w:bookmarkStart w:id="1" w:name="_GoBack"/>
                      <w:bookmarkEnd w:id="1"/>
                    </w:p>
                    <w:p w14:paraId="4A58CAD8" w14:textId="77777777" w:rsidR="00D93D96" w:rsidRPr="00271CA6" w:rsidRDefault="00D93D96" w:rsidP="00FD6C33"/>
                    <w:p w14:paraId="7F48A2DA" w14:textId="594C9129" w:rsidR="00FD6C33" w:rsidRDefault="00FD6C33" w:rsidP="00FD6C33">
                      <w:proofErr w:type="spellStart"/>
                      <w:r>
                        <w:t>Lies</w:t>
                      </w:r>
                      <w:proofErr w:type="spellEnd"/>
                      <w:r>
                        <w:t xml:space="preserve"> das Gespräch von Jesus und Nikodemus in Johannes 3</w:t>
                      </w:r>
                    </w:p>
                    <w:p w14:paraId="6969CAC0" w14:textId="3CF53806" w:rsidR="00FD6C33" w:rsidRDefault="00FD6C33" w:rsidP="00FD6C33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 xml:space="preserve">Verstehst du Vers 6 </w:t>
                      </w:r>
                      <w:r>
                        <w:rPr>
                          <w:i/>
                        </w:rPr>
                        <w:t>«</w:t>
                      </w:r>
                      <w:r w:rsidRPr="00FD6C33">
                        <w:rPr>
                          <w:i/>
                        </w:rPr>
                        <w:t>Natürliches Leben bringt natürliches Leben hervor; geistliches Leben wird aus dem Geist geboren.</w:t>
                      </w:r>
                      <w:r>
                        <w:rPr>
                          <w:i/>
                        </w:rPr>
                        <w:t>»</w:t>
                      </w:r>
                      <w:r>
                        <w:t xml:space="preserve"> (NGÜ)?</w:t>
                      </w:r>
                    </w:p>
                    <w:p w14:paraId="2673189F" w14:textId="7B87190D" w:rsidR="00FD6C33" w:rsidRDefault="00FD6C33" w:rsidP="00FD6C33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Erkennst du einen Zusammenhang von Wiedergeburt und Freiheit vom Tod?</w:t>
                      </w:r>
                    </w:p>
                    <w:p w14:paraId="08D8EFA7" w14:textId="5FC2F4F0" w:rsidR="00FD6C33" w:rsidRDefault="00FD6C33" w:rsidP="00FD6C33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Siehst du, dass diese Wiedergeburt passieren muss, während du «lebst»?</w:t>
                      </w:r>
                    </w:p>
                    <w:p w14:paraId="553B72C7" w14:textId="41EBA14C" w:rsidR="00D93D96" w:rsidRDefault="00D93D96" w:rsidP="00D93D96"/>
                    <w:p w14:paraId="0797AC4A" w14:textId="77777777" w:rsidR="00D93D96" w:rsidRPr="00C22E82" w:rsidRDefault="00D93D96" w:rsidP="00D93D96"/>
                  </w:txbxContent>
                </v:textbox>
                <w10:anchorlock/>
              </v:shape>
            </w:pict>
          </mc:Fallback>
        </mc:AlternateContent>
      </w:r>
    </w:p>
    <w:p w14:paraId="69543B3D" w14:textId="77777777" w:rsidR="00956CE6" w:rsidRDefault="00956CE6" w:rsidP="00956CE6">
      <w:pPr>
        <w:jc w:val="both"/>
        <w:rPr>
          <w:rFonts w:ascii="Arial" w:hAnsi="Arial" w:cs="Arial"/>
          <w:b/>
        </w:rPr>
      </w:pPr>
    </w:p>
    <w:p w14:paraId="69543B3E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Konkrete Abmachungen festhalten:</w:t>
      </w:r>
    </w:p>
    <w:p w14:paraId="69543B3F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Das möchte ich in den kommenden zwei Wochen angehen:</w:t>
      </w:r>
    </w:p>
    <w:p w14:paraId="69543B40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</w:p>
    <w:p w14:paraId="69543B41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9543B42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</w:p>
    <w:p w14:paraId="69543B43" w14:textId="77777777" w:rsidR="00956CE6" w:rsidRPr="00956CE6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sectPr w:rsidR="00956CE6" w:rsidRPr="00956CE6" w:rsidSect="00450E4E">
      <w:headerReference w:type="default" r:id="rId7"/>
      <w:footerReference w:type="default" r:id="rId8"/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3B48" w14:textId="77777777" w:rsidR="0059402E" w:rsidRDefault="0059402E" w:rsidP="006F5109">
      <w:r>
        <w:separator/>
      </w:r>
    </w:p>
  </w:endnote>
  <w:endnote w:type="continuationSeparator" w:id="0">
    <w:p w14:paraId="69543B49" w14:textId="77777777" w:rsidR="0059402E" w:rsidRDefault="0059402E" w:rsidP="006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3B4B" w14:textId="77777777" w:rsidR="00F1149C" w:rsidRDefault="00F114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3B4E" wp14:editId="69543B4F">
              <wp:simplePos x="0" y="0"/>
              <wp:positionH relativeFrom="column">
                <wp:posOffset>-58420</wp:posOffset>
              </wp:positionH>
              <wp:positionV relativeFrom="paragraph">
                <wp:posOffset>130175</wp:posOffset>
              </wp:positionV>
              <wp:extent cx="6775450" cy="15430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54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43B51" w14:textId="77777777" w:rsidR="00F1149C" w:rsidRPr="00F1149C" w:rsidRDefault="00F1149C" w:rsidP="00F1149C">
                          <w:pPr>
                            <w:tabs>
                              <w:tab w:val="right" w:pos="10348"/>
                            </w:tabs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>© 25.3.2015 FEG Illnau-</w:t>
                          </w:r>
                          <w:proofErr w:type="spellStart"/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>Effretikon</w:t>
                          </w:r>
                          <w:proofErr w:type="spellEnd"/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hyperlink r:id="rId1" w:history="1">
                            <w:r w:rsidRPr="00F1149C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feg-connect.ch/</w:t>
                            </w:r>
                            <w:proofErr w:type="spellStart"/>
                            <w:r w:rsidRPr="00F1149C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inputs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43B4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4.6pt;margin-top:10.25pt;width:533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" filled="f" stroked="f" strokeweight=".5pt">
              <v:textbox>
                <w:txbxContent>
                  <w:p w14:paraId="69543B51" w14:textId="77777777" w:rsidR="00F1149C" w:rsidRPr="00F1149C" w:rsidRDefault="00F1149C" w:rsidP="00F1149C">
                    <w:pPr>
                      <w:tabs>
                        <w:tab w:val="right" w:pos="10348"/>
                      </w:tabs>
                      <w:rPr>
                        <w:rFonts w:ascii="Arial" w:hAnsi="Arial" w:cs="Arial"/>
                        <w:sz w:val="18"/>
                      </w:rPr>
                    </w:pPr>
                    <w:r w:rsidRPr="00F1149C">
                      <w:rPr>
                        <w:rFonts w:ascii="Arial" w:hAnsi="Arial" w:cs="Arial"/>
                        <w:sz w:val="18"/>
                      </w:rPr>
                      <w:t>© 25.3.2015 FEG Illnau-</w:t>
                    </w:r>
                    <w:proofErr w:type="spellStart"/>
                    <w:r w:rsidRPr="00F1149C">
                      <w:rPr>
                        <w:rFonts w:ascii="Arial" w:hAnsi="Arial" w:cs="Arial"/>
                        <w:sz w:val="18"/>
                      </w:rPr>
                      <w:t>Effretikon</w:t>
                    </w:r>
                    <w:proofErr w:type="spellEnd"/>
                    <w:r w:rsidRPr="00F1149C">
                      <w:rPr>
                        <w:rFonts w:ascii="Arial" w:hAnsi="Arial" w:cs="Arial"/>
                        <w:sz w:val="18"/>
                      </w:rPr>
                      <w:tab/>
                    </w:r>
                    <w:hyperlink r:id="rId2" w:history="1">
                      <w:r w:rsidRPr="00F1149C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feg-connect.ch/</w:t>
                      </w:r>
                      <w:proofErr w:type="spellStart"/>
                      <w:r w:rsidRPr="00F1149C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inputs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3B46" w14:textId="77777777" w:rsidR="0059402E" w:rsidRDefault="0059402E" w:rsidP="006F5109">
      <w:r>
        <w:separator/>
      </w:r>
    </w:p>
  </w:footnote>
  <w:footnote w:type="continuationSeparator" w:id="0">
    <w:p w14:paraId="69543B47" w14:textId="77777777" w:rsidR="0059402E" w:rsidRDefault="0059402E" w:rsidP="006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3B4A" w14:textId="77777777" w:rsidR="006F5109" w:rsidRDefault="006F510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543B4C" wp14:editId="69543B4D">
          <wp:simplePos x="0" y="0"/>
          <wp:positionH relativeFrom="column">
            <wp:posOffset>4781550</wp:posOffset>
          </wp:positionH>
          <wp:positionV relativeFrom="paragraph">
            <wp:posOffset>-28575</wp:posOffset>
          </wp:positionV>
          <wp:extent cx="1936750" cy="476250"/>
          <wp:effectExtent l="0" t="0" r="6350" b="0"/>
          <wp:wrapNone/>
          <wp:docPr id="2" name="Grafik 2" descr="feg_connect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g_connect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AF4"/>
    <w:multiLevelType w:val="hybridMultilevel"/>
    <w:tmpl w:val="B1BA9EFE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1D4"/>
    <w:multiLevelType w:val="hybridMultilevel"/>
    <w:tmpl w:val="48C2A0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13"/>
    <w:multiLevelType w:val="hybridMultilevel"/>
    <w:tmpl w:val="A6A0D976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B26"/>
    <w:multiLevelType w:val="hybridMultilevel"/>
    <w:tmpl w:val="A49EDA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D2F"/>
    <w:multiLevelType w:val="hybridMultilevel"/>
    <w:tmpl w:val="717AE920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0411"/>
    <w:multiLevelType w:val="hybridMultilevel"/>
    <w:tmpl w:val="685038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078"/>
    <w:multiLevelType w:val="hybridMultilevel"/>
    <w:tmpl w:val="C44ADAA0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356B"/>
    <w:multiLevelType w:val="hybridMultilevel"/>
    <w:tmpl w:val="ED22FA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6BAC"/>
    <w:multiLevelType w:val="hybridMultilevel"/>
    <w:tmpl w:val="D0AA93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92E"/>
    <w:multiLevelType w:val="hybridMultilevel"/>
    <w:tmpl w:val="A6FA5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0D53"/>
    <w:multiLevelType w:val="hybridMultilevel"/>
    <w:tmpl w:val="BAEC96F6"/>
    <w:lvl w:ilvl="0" w:tplc="B7F6F3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96962"/>
    <w:multiLevelType w:val="hybridMultilevel"/>
    <w:tmpl w:val="9BF2046C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94B"/>
    <w:multiLevelType w:val="hybridMultilevel"/>
    <w:tmpl w:val="3462149A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304D6"/>
    <w:multiLevelType w:val="hybridMultilevel"/>
    <w:tmpl w:val="542233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5EF7"/>
    <w:multiLevelType w:val="hybridMultilevel"/>
    <w:tmpl w:val="5F40A2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C570D"/>
    <w:multiLevelType w:val="hybridMultilevel"/>
    <w:tmpl w:val="B848160A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B4EC2"/>
    <w:multiLevelType w:val="hybridMultilevel"/>
    <w:tmpl w:val="E54633C2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E2C5F"/>
    <w:multiLevelType w:val="hybridMultilevel"/>
    <w:tmpl w:val="031A44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40C3E"/>
    <w:multiLevelType w:val="hybridMultilevel"/>
    <w:tmpl w:val="3A9CD808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9201A"/>
    <w:multiLevelType w:val="hybridMultilevel"/>
    <w:tmpl w:val="2436A5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B7DE7"/>
    <w:multiLevelType w:val="hybridMultilevel"/>
    <w:tmpl w:val="CA944A5E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16B6F"/>
    <w:multiLevelType w:val="hybridMultilevel"/>
    <w:tmpl w:val="42702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023A1"/>
    <w:multiLevelType w:val="multilevel"/>
    <w:tmpl w:val="E858FF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11F8"/>
    <w:multiLevelType w:val="hybridMultilevel"/>
    <w:tmpl w:val="2EDAEA6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8014B"/>
    <w:multiLevelType w:val="hybridMultilevel"/>
    <w:tmpl w:val="A472516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73E6F"/>
    <w:multiLevelType w:val="hybridMultilevel"/>
    <w:tmpl w:val="7EBC646E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72AB1"/>
    <w:multiLevelType w:val="hybridMultilevel"/>
    <w:tmpl w:val="06D68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158E8"/>
    <w:multiLevelType w:val="hybridMultilevel"/>
    <w:tmpl w:val="E858FFF4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0B76"/>
    <w:multiLevelType w:val="hybridMultilevel"/>
    <w:tmpl w:val="58DA0F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233B7"/>
    <w:multiLevelType w:val="hybridMultilevel"/>
    <w:tmpl w:val="7BFAB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1618D"/>
    <w:multiLevelType w:val="hybridMultilevel"/>
    <w:tmpl w:val="1B5041EE"/>
    <w:lvl w:ilvl="0" w:tplc="9EB04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6"/>
  </w:num>
  <w:num w:numId="5">
    <w:abstractNumId w:val="20"/>
  </w:num>
  <w:num w:numId="6">
    <w:abstractNumId w:val="11"/>
  </w:num>
  <w:num w:numId="7">
    <w:abstractNumId w:val="2"/>
  </w:num>
  <w:num w:numId="8">
    <w:abstractNumId w:val="0"/>
  </w:num>
  <w:num w:numId="9">
    <w:abstractNumId w:val="30"/>
  </w:num>
  <w:num w:numId="10">
    <w:abstractNumId w:val="25"/>
  </w:num>
  <w:num w:numId="11">
    <w:abstractNumId w:val="12"/>
  </w:num>
  <w:num w:numId="12">
    <w:abstractNumId w:val="27"/>
  </w:num>
  <w:num w:numId="13">
    <w:abstractNumId w:val="22"/>
  </w:num>
  <w:num w:numId="14">
    <w:abstractNumId w:val="18"/>
  </w:num>
  <w:num w:numId="15">
    <w:abstractNumId w:val="4"/>
  </w:num>
  <w:num w:numId="16">
    <w:abstractNumId w:val="7"/>
  </w:num>
  <w:num w:numId="17">
    <w:abstractNumId w:val="13"/>
  </w:num>
  <w:num w:numId="18">
    <w:abstractNumId w:val="23"/>
  </w:num>
  <w:num w:numId="19">
    <w:abstractNumId w:val="24"/>
  </w:num>
  <w:num w:numId="20">
    <w:abstractNumId w:val="19"/>
  </w:num>
  <w:num w:numId="21">
    <w:abstractNumId w:val="1"/>
  </w:num>
  <w:num w:numId="22">
    <w:abstractNumId w:val="15"/>
  </w:num>
  <w:num w:numId="23">
    <w:abstractNumId w:val="17"/>
  </w:num>
  <w:num w:numId="24">
    <w:abstractNumId w:val="26"/>
  </w:num>
  <w:num w:numId="25">
    <w:abstractNumId w:val="29"/>
  </w:num>
  <w:num w:numId="26">
    <w:abstractNumId w:val="9"/>
  </w:num>
  <w:num w:numId="27">
    <w:abstractNumId w:val="28"/>
  </w:num>
  <w:num w:numId="28">
    <w:abstractNumId w:val="3"/>
  </w:num>
  <w:num w:numId="29">
    <w:abstractNumId w:val="5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297"/>
    <w:rsid w:val="000049EB"/>
    <w:rsid w:val="000D12E0"/>
    <w:rsid w:val="00112830"/>
    <w:rsid w:val="001717F2"/>
    <w:rsid w:val="001B009B"/>
    <w:rsid w:val="001B1A34"/>
    <w:rsid w:val="001F1A3F"/>
    <w:rsid w:val="001F2324"/>
    <w:rsid w:val="00245C82"/>
    <w:rsid w:val="00250258"/>
    <w:rsid w:val="002625EC"/>
    <w:rsid w:val="00271CA6"/>
    <w:rsid w:val="00284A68"/>
    <w:rsid w:val="002A07B8"/>
    <w:rsid w:val="002E1193"/>
    <w:rsid w:val="0032507C"/>
    <w:rsid w:val="00342C6E"/>
    <w:rsid w:val="00355B82"/>
    <w:rsid w:val="00361917"/>
    <w:rsid w:val="003729AA"/>
    <w:rsid w:val="003A2D0D"/>
    <w:rsid w:val="003A5FB1"/>
    <w:rsid w:val="003B6FCC"/>
    <w:rsid w:val="003D7CC2"/>
    <w:rsid w:val="00450E4E"/>
    <w:rsid w:val="00463AFA"/>
    <w:rsid w:val="004A5EE7"/>
    <w:rsid w:val="004E5959"/>
    <w:rsid w:val="0054048F"/>
    <w:rsid w:val="00573FFE"/>
    <w:rsid w:val="0059402E"/>
    <w:rsid w:val="005971FF"/>
    <w:rsid w:val="005D5EED"/>
    <w:rsid w:val="00607F2D"/>
    <w:rsid w:val="006D4919"/>
    <w:rsid w:val="006F5109"/>
    <w:rsid w:val="00720A4C"/>
    <w:rsid w:val="007300E4"/>
    <w:rsid w:val="00776327"/>
    <w:rsid w:val="007819F0"/>
    <w:rsid w:val="007D365C"/>
    <w:rsid w:val="00802FED"/>
    <w:rsid w:val="00816004"/>
    <w:rsid w:val="008206FE"/>
    <w:rsid w:val="00824F6C"/>
    <w:rsid w:val="00831FF5"/>
    <w:rsid w:val="00855F40"/>
    <w:rsid w:val="008D0C64"/>
    <w:rsid w:val="00956CE6"/>
    <w:rsid w:val="009766EA"/>
    <w:rsid w:val="0098650D"/>
    <w:rsid w:val="009957AF"/>
    <w:rsid w:val="00995FA6"/>
    <w:rsid w:val="009D742B"/>
    <w:rsid w:val="00A56C24"/>
    <w:rsid w:val="00B0633A"/>
    <w:rsid w:val="00B5469C"/>
    <w:rsid w:val="00B6647B"/>
    <w:rsid w:val="00BC42E1"/>
    <w:rsid w:val="00C21A67"/>
    <w:rsid w:val="00C22E82"/>
    <w:rsid w:val="00C353B8"/>
    <w:rsid w:val="00C52451"/>
    <w:rsid w:val="00C567C6"/>
    <w:rsid w:val="00C56BD5"/>
    <w:rsid w:val="00CD4297"/>
    <w:rsid w:val="00CE4A7A"/>
    <w:rsid w:val="00D04435"/>
    <w:rsid w:val="00D25A63"/>
    <w:rsid w:val="00D86A54"/>
    <w:rsid w:val="00D91B84"/>
    <w:rsid w:val="00D93D96"/>
    <w:rsid w:val="00DE6921"/>
    <w:rsid w:val="00E173EF"/>
    <w:rsid w:val="00E54076"/>
    <w:rsid w:val="00E9238F"/>
    <w:rsid w:val="00F1149C"/>
    <w:rsid w:val="00F33123"/>
    <w:rsid w:val="00FA047D"/>
    <w:rsid w:val="00FD6C33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9543B2F"/>
  <w15:docId w15:val="{CE54A5E6-D5A2-48BE-B8E7-6D29D50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chn"/>
    <w:semiHidden/>
    <w:rsid w:val="00D91B84"/>
    <w:pPr>
      <w:framePr w:w="4984" w:h="7437" w:hSpace="141" w:wrap="around" w:vAnchor="text" w:hAnchor="page" w:x="432" w:y="-378"/>
    </w:pPr>
    <w:rPr>
      <w:rFonts w:ascii="Arial" w:hAnsi="Arial" w:cs="Arial"/>
      <w:bCs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10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109"/>
    <w:rPr>
      <w:sz w:val="24"/>
      <w:szCs w:val="24"/>
    </w:rPr>
  </w:style>
  <w:style w:type="character" w:styleId="Seitenzahl">
    <w:name w:val="page number"/>
    <w:basedOn w:val="Absatz-Standardschriftart"/>
    <w:rsid w:val="00F1149C"/>
  </w:style>
  <w:style w:type="paragraph" w:customStyle="1" w:styleId="IGWKopf-undFusszeile">
    <w:name w:val="IGW Kopf- und Fusszeile"/>
    <w:basedOn w:val="Standard"/>
    <w:rsid w:val="00F1149C"/>
    <w:pPr>
      <w:tabs>
        <w:tab w:val="center" w:pos="4536"/>
        <w:tab w:val="right" w:leader="dot" w:pos="9072"/>
      </w:tabs>
      <w:spacing w:before="120"/>
    </w:pPr>
    <w:rPr>
      <w:rFonts w:ascii="Gentium" w:hAnsi="Gentium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F1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eg-connect.ch/inputs" TargetMode="External"/><Relationship Id="rId1" Type="http://schemas.openxmlformats.org/officeDocument/2006/relationships/hyperlink" Target="http://feg-connect.ch/inpu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\AppData\Local\Microsoft\Windows\INetCache\Content.Outlook\W439GK1O\Connect%20Kleingruppen%20Fly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 Kleingruppen Flyervorlage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FEG Connect Kleingruppen-Unterlagen</vt:lpstr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 Connect Kleingruppen-Unterlagen</dc:title>
  <dc:creator>Kym</dc:creator>
  <cp:lastModifiedBy>Michael Kämpf</cp:lastModifiedBy>
  <cp:revision>17</cp:revision>
  <cp:lastPrinted>2010-09-02T06:29:00Z</cp:lastPrinted>
  <dcterms:created xsi:type="dcterms:W3CDTF">2015-09-01T06:37:00Z</dcterms:created>
  <dcterms:modified xsi:type="dcterms:W3CDTF">2018-01-28T16:48:00Z</dcterms:modified>
</cp:coreProperties>
</file>